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D702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2645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46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45C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46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45C" w:rsidRDefault="00EB2879" w:rsidP="009264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645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2645C" w:rsidRPr="0092645C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Статуту </w:t>
      </w:r>
      <w:r w:rsidR="0092645C" w:rsidRPr="009264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Херсонського </w:t>
      </w:r>
    </w:p>
    <w:p w:rsidR="004A3741" w:rsidRPr="0092645C" w:rsidRDefault="0092645C" w:rsidP="009264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2645C">
        <w:rPr>
          <w:rFonts w:ascii="Times New Roman" w:hAnsi="Times New Roman" w:cs="Times New Roman"/>
          <w:bCs/>
          <w:sz w:val="28"/>
          <w:szCs w:val="28"/>
          <w:lang w:val="uk-UA"/>
        </w:rPr>
        <w:t>державного університету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60B1" w:rsidRPr="001632AE" w:rsidRDefault="006D4106" w:rsidP="009264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92645C">
        <w:rPr>
          <w:rFonts w:ascii="Times New Roman" w:hAnsi="Times New Roman"/>
          <w:color w:val="000000" w:themeColor="text1"/>
          <w:sz w:val="28"/>
          <w:szCs w:val="26"/>
          <w:lang w:val="uk-UA"/>
        </w:rPr>
        <w:t>ученого секретаря університету Воропай Н.А</w:t>
      </w:r>
      <w:r w:rsidR="00A460B1">
        <w:rPr>
          <w:rFonts w:ascii="Times New Roman" w:hAnsi="Times New Roman"/>
          <w:color w:val="000000" w:themeColor="text1"/>
          <w:sz w:val="28"/>
          <w:szCs w:val="26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0B1">
        <w:rPr>
          <w:rFonts w:ascii="Times New Roman" w:hAnsi="Times New Roman"/>
          <w:sz w:val="28"/>
          <w:szCs w:val="28"/>
          <w:lang w:val="uk-UA"/>
        </w:rPr>
        <w:t xml:space="preserve">про те, </w:t>
      </w:r>
      <w:r w:rsidR="00A460B1" w:rsidRPr="002F2D10">
        <w:rPr>
          <w:rFonts w:ascii="Times New Roman" w:hAnsi="Times New Roman"/>
          <w:sz w:val="28"/>
          <w:szCs w:val="26"/>
          <w:lang w:val="uk-UA"/>
        </w:rPr>
        <w:t xml:space="preserve">що </w:t>
      </w:r>
      <w:r w:rsidR="0092645C">
        <w:rPr>
          <w:rFonts w:ascii="Times New Roman" w:hAnsi="Times New Roman"/>
          <w:sz w:val="28"/>
          <w:szCs w:val="26"/>
          <w:lang w:val="uk-UA"/>
        </w:rPr>
        <w:t xml:space="preserve">у </w:t>
      </w:r>
      <w:r w:rsidR="0092645C" w:rsidRPr="00910667">
        <w:rPr>
          <w:rFonts w:ascii="Times New Roman" w:hAnsi="Times New Roman"/>
          <w:color w:val="000000"/>
          <w:sz w:val="28"/>
          <w:szCs w:val="28"/>
          <w:lang w:val="uk-UA"/>
        </w:rPr>
        <w:t xml:space="preserve">зв’язку зі зміною редакції статті 43 </w:t>
      </w:r>
      <w:r w:rsidR="0092645C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«Призначення на посаду та звільнення з посади керівника факультету (навчально-наукового інституту) закладу вищої освіти» </w:t>
      </w:r>
      <w:r w:rsidR="0092645C" w:rsidRPr="00910667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Закону України «Про вищу освіту» виникла необхідність внести зміни до </w:t>
      </w:r>
      <w:r w:rsidR="0092645C" w:rsidRPr="00910667">
        <w:rPr>
          <w:rFonts w:ascii="Times New Roman" w:hAnsi="Times New Roman"/>
          <w:color w:val="000000"/>
          <w:sz w:val="28"/>
          <w:szCs w:val="28"/>
          <w:lang w:val="uk-UA" w:eastAsia="ru-RU"/>
        </w:rPr>
        <w:t>Статуту Херсонського державного університету</w:t>
      </w:r>
      <w:r w:rsidR="001632A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а саме до пункту 6.10 </w:t>
      </w:r>
      <w:r w:rsidR="001632AE" w:rsidRPr="001632A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«Обрання на посаду та звільнення з посади </w:t>
      </w:r>
      <w:r w:rsidR="001632AE" w:rsidRPr="001632AE">
        <w:rPr>
          <w:rFonts w:ascii="Times New Roman" w:hAnsi="Times New Roman"/>
          <w:color w:val="000000"/>
          <w:sz w:val="28"/>
          <w:szCs w:val="28"/>
          <w:lang w:val="uk-UA"/>
        </w:rPr>
        <w:t>директора інституту, декана факультету, завідувача кафедри, керівника Коледжу (Училища)»</w:t>
      </w:r>
      <w:r w:rsidR="00A460B1" w:rsidRPr="001632AE">
        <w:rPr>
          <w:rFonts w:ascii="Times New Roman" w:hAnsi="Times New Roman"/>
          <w:sz w:val="28"/>
          <w:szCs w:val="28"/>
          <w:lang w:val="uk-UA"/>
        </w:rPr>
        <w:t>.</w:t>
      </w:r>
    </w:p>
    <w:p w:rsidR="00C9586B" w:rsidRPr="00855C60" w:rsidRDefault="00C9586B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1632AE" w:rsidRPr="00AB2491" w:rsidRDefault="001632AE" w:rsidP="00AB2491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2491">
        <w:rPr>
          <w:rFonts w:ascii="Times New Roman" w:hAnsi="Times New Roman"/>
          <w:sz w:val="28"/>
          <w:szCs w:val="28"/>
          <w:lang w:val="uk-UA"/>
        </w:rPr>
        <w:t xml:space="preserve">Внести зазначені зміни та доповнення до Статуту Херсонського державного університету, </w:t>
      </w:r>
      <w:bookmarkStart w:id="0" w:name="_GoBack"/>
      <w:r w:rsidRPr="00AB2491">
        <w:rPr>
          <w:rFonts w:ascii="Times New Roman" w:hAnsi="Times New Roman"/>
          <w:sz w:val="28"/>
          <w:szCs w:val="28"/>
          <w:lang w:val="uk-UA"/>
        </w:rPr>
        <w:t>а саме викласти пункт 6.10 у новій редакції:</w:t>
      </w:r>
    </w:p>
    <w:p w:rsidR="001632AE" w:rsidRPr="00AB2491" w:rsidRDefault="00AB2491" w:rsidP="00AB249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="00D556D8" w:rsidRPr="00AB2491">
        <w:rPr>
          <w:rFonts w:ascii="Times New Roman" w:hAnsi="Times New Roman"/>
          <w:sz w:val="28"/>
          <w:szCs w:val="28"/>
          <w:lang w:val="uk-UA" w:eastAsia="ru-RU"/>
        </w:rPr>
        <w:t xml:space="preserve">6.10. Призначення на посаду та звільнення з посади </w:t>
      </w:r>
      <w:r w:rsidR="00D556D8" w:rsidRPr="00AB2491">
        <w:rPr>
          <w:rFonts w:ascii="Times New Roman" w:hAnsi="Times New Roman"/>
          <w:sz w:val="28"/>
          <w:szCs w:val="28"/>
          <w:lang w:val="uk-UA"/>
        </w:rPr>
        <w:t>директора інституту, декана факультету, завідувача кафедри, керівника Коледжу (Училища).</w:t>
      </w:r>
    </w:p>
    <w:p w:rsidR="00D556D8" w:rsidRPr="00AB2491" w:rsidRDefault="00D556D8" w:rsidP="00AB2491">
      <w:pPr>
        <w:pStyle w:val="a3"/>
        <w:numPr>
          <w:ilvl w:val="2"/>
          <w:numId w:val="23"/>
        </w:numPr>
        <w:shd w:val="clear" w:color="auto" w:fill="FFFFFF"/>
        <w:tabs>
          <w:tab w:val="left" w:pos="270"/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2491">
        <w:rPr>
          <w:rFonts w:ascii="Times New Roman" w:hAnsi="Times New Roman"/>
          <w:sz w:val="28"/>
          <w:szCs w:val="28"/>
          <w:lang w:val="uk-UA"/>
        </w:rPr>
        <w:t xml:space="preserve">Керівництво інститутом здійснює директор, а факультетом – декан. </w:t>
      </w:r>
    </w:p>
    <w:p w:rsidR="00D556D8" w:rsidRPr="00AB2491" w:rsidRDefault="00D556D8" w:rsidP="00AB2491">
      <w:pPr>
        <w:shd w:val="clear" w:color="auto" w:fill="FFFFFF"/>
        <w:tabs>
          <w:tab w:val="left" w:pos="270"/>
          <w:tab w:val="left" w:pos="1134"/>
          <w:tab w:val="left" w:pos="1418"/>
          <w:tab w:val="left" w:pos="156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2491">
        <w:rPr>
          <w:rFonts w:ascii="Times New Roman" w:hAnsi="Times New Roman"/>
          <w:sz w:val="28"/>
          <w:szCs w:val="28"/>
          <w:lang w:val="uk-UA"/>
        </w:rPr>
        <w:t xml:space="preserve">Директор інституту, декан факультету повинен мати науковий ступінь та/або вчене (почесне) звання відповідно до профілю інституту, факультету. </w:t>
      </w:r>
    </w:p>
    <w:p w:rsidR="00D556D8" w:rsidRPr="00AB2491" w:rsidRDefault="00D556D8" w:rsidP="00AB249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2491">
        <w:rPr>
          <w:rFonts w:ascii="Times New Roman" w:hAnsi="Times New Roman"/>
          <w:sz w:val="28"/>
          <w:szCs w:val="28"/>
          <w:lang w:val="uk-UA"/>
        </w:rPr>
        <w:t>Призначення на посаду директора інституту, декана факультету визначається Законом України «Про вищу освіту» та цим Статутом.</w:t>
      </w:r>
    </w:p>
    <w:p w:rsidR="00D556D8" w:rsidRPr="00AB2491" w:rsidRDefault="00D556D8" w:rsidP="00AB249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B2491">
        <w:rPr>
          <w:rFonts w:ascii="Times New Roman" w:hAnsi="Times New Roman"/>
          <w:sz w:val="28"/>
          <w:szCs w:val="28"/>
          <w:lang w:val="uk-UA"/>
        </w:rPr>
        <w:t>6.10.2. Директор інституту, д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>екан факультету призначається ректором університету за згодою більшості від повного складу зборів трудового колективу факультету, інституту на строк до п’яти років.</w:t>
      </w:r>
    </w:p>
    <w:p w:rsidR="00D556D8" w:rsidRPr="00AB2491" w:rsidRDefault="00D556D8" w:rsidP="00AB2491">
      <w:pPr>
        <w:shd w:val="clear" w:color="auto" w:fill="FFFFFF"/>
        <w:tabs>
          <w:tab w:val="left" w:pos="270"/>
          <w:tab w:val="left" w:pos="1418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B2491">
        <w:rPr>
          <w:rFonts w:ascii="Times New Roman" w:hAnsi="Times New Roman"/>
          <w:sz w:val="28"/>
          <w:szCs w:val="28"/>
          <w:lang w:val="uk-UA" w:eastAsia="ru-RU"/>
        </w:rPr>
        <w:t xml:space="preserve">6.10.3. Повноваження </w:t>
      </w:r>
      <w:r w:rsidRPr="00AB2491">
        <w:rPr>
          <w:rFonts w:ascii="Times New Roman" w:hAnsi="Times New Roman"/>
          <w:sz w:val="28"/>
          <w:szCs w:val="28"/>
          <w:lang w:val="uk-UA"/>
        </w:rPr>
        <w:t xml:space="preserve">директора інституту, 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>декана факультету визначаються Положенням про інститут, Положенням про факультет, які затверджуються вченою радою Університету, а також укладеними з ними контрактами.</w:t>
      </w:r>
    </w:p>
    <w:p w:rsidR="00D556D8" w:rsidRPr="00AB2491" w:rsidRDefault="00D556D8" w:rsidP="00AB249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B2491">
        <w:rPr>
          <w:rFonts w:ascii="Times New Roman" w:hAnsi="Times New Roman"/>
          <w:sz w:val="28"/>
          <w:szCs w:val="28"/>
          <w:lang w:val="uk-UA" w:eastAsia="ru-RU"/>
        </w:rPr>
        <w:t>Д</w:t>
      </w:r>
      <w:r w:rsidRPr="00AB2491">
        <w:rPr>
          <w:rFonts w:ascii="Times New Roman" w:hAnsi="Times New Roman"/>
          <w:sz w:val="28"/>
          <w:szCs w:val="28"/>
          <w:lang w:val="uk-UA"/>
        </w:rPr>
        <w:t>иректор інституту, д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 xml:space="preserve">екан факультету може делегувати частину своїх повноважень своїм заступникам. Заступники </w:t>
      </w:r>
      <w:r w:rsidRPr="00AB2491">
        <w:rPr>
          <w:rFonts w:ascii="Times New Roman" w:hAnsi="Times New Roman"/>
          <w:sz w:val="28"/>
          <w:szCs w:val="28"/>
          <w:lang w:val="uk-UA"/>
        </w:rPr>
        <w:t xml:space="preserve">директора інституту, 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 xml:space="preserve">декана факультету призначаються наказом ректора університету за поданням директора, декана. Повноваження заступників </w:t>
      </w:r>
      <w:r w:rsidRPr="00AB2491">
        <w:rPr>
          <w:rFonts w:ascii="Times New Roman" w:hAnsi="Times New Roman"/>
          <w:sz w:val="28"/>
          <w:szCs w:val="28"/>
          <w:lang w:val="uk-UA"/>
        </w:rPr>
        <w:t xml:space="preserve">директора інституту, 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 xml:space="preserve">декана визначаються їх функціональними обов’язками, складеними </w:t>
      </w:r>
      <w:r w:rsidRPr="00AB2491">
        <w:rPr>
          <w:rFonts w:ascii="Times New Roman" w:hAnsi="Times New Roman"/>
          <w:sz w:val="28"/>
          <w:szCs w:val="28"/>
          <w:lang w:val="uk-UA"/>
        </w:rPr>
        <w:t xml:space="preserve">директором інституту, 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>деканом факультету і затвердженими ректором Університету.</w:t>
      </w:r>
    </w:p>
    <w:p w:rsidR="00D556D8" w:rsidRPr="00AB2491" w:rsidRDefault="00D556D8" w:rsidP="00AB2491">
      <w:pPr>
        <w:shd w:val="clear" w:color="auto" w:fill="FFFFFF"/>
        <w:tabs>
          <w:tab w:val="left" w:pos="270"/>
          <w:tab w:val="left" w:pos="1418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B2491">
        <w:rPr>
          <w:rFonts w:ascii="Times New Roman" w:hAnsi="Times New Roman"/>
          <w:sz w:val="28"/>
          <w:szCs w:val="28"/>
          <w:lang w:val="uk-UA" w:eastAsia="ru-RU"/>
        </w:rPr>
        <w:t>6.10.4. Д</w:t>
      </w:r>
      <w:r w:rsidRPr="00AB2491">
        <w:rPr>
          <w:rFonts w:ascii="Times New Roman" w:hAnsi="Times New Roman"/>
          <w:sz w:val="28"/>
          <w:szCs w:val="28"/>
          <w:lang w:val="uk-UA"/>
        </w:rPr>
        <w:t>иректор інституту, д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 xml:space="preserve">екан видають розпорядження, що стосуються діяльності інституту, факультету, які є обов’язковими для виконання всіма учасниками освітнього процесу інституту, факультету і 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lastRenderedPageBreak/>
        <w:t>можуть бути скасовані ректором Університету, якщо вони суперечать законодавству,  Статуту ХДУ чи завдають шкоди інтересам Університету.</w:t>
      </w:r>
    </w:p>
    <w:p w:rsidR="00D556D8" w:rsidRPr="00AB2491" w:rsidRDefault="00D556D8" w:rsidP="00AB2491">
      <w:pPr>
        <w:shd w:val="clear" w:color="auto" w:fill="FFFFFF"/>
        <w:tabs>
          <w:tab w:val="left" w:pos="270"/>
          <w:tab w:val="left" w:pos="1620"/>
          <w:tab w:val="left" w:pos="196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B2491">
        <w:rPr>
          <w:rFonts w:ascii="Times New Roman" w:hAnsi="Times New Roman"/>
          <w:sz w:val="28"/>
          <w:szCs w:val="28"/>
          <w:lang w:val="uk-UA" w:eastAsia="ru-RU"/>
        </w:rPr>
        <w:t xml:space="preserve">6.10.5. Ректор Університету укладає з </w:t>
      </w:r>
      <w:r w:rsidRPr="00AB2491">
        <w:rPr>
          <w:rFonts w:ascii="Times New Roman" w:hAnsi="Times New Roman"/>
          <w:sz w:val="28"/>
          <w:szCs w:val="28"/>
          <w:lang w:val="uk-UA"/>
        </w:rPr>
        <w:t xml:space="preserve">директором інституту, 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 xml:space="preserve">деканом факультету контракт строком до п’яти років. Функціональні обов’язки та відповідальність </w:t>
      </w:r>
      <w:r w:rsidRPr="00AB2491">
        <w:rPr>
          <w:rFonts w:ascii="Times New Roman" w:hAnsi="Times New Roman"/>
          <w:sz w:val="28"/>
          <w:szCs w:val="28"/>
          <w:lang w:val="uk-UA"/>
        </w:rPr>
        <w:t xml:space="preserve">директора інституту, 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>декана визначаються їх контрактами.</w:t>
      </w:r>
    </w:p>
    <w:p w:rsidR="00D556D8" w:rsidRPr="00AB2491" w:rsidRDefault="00D556D8" w:rsidP="00AB2491">
      <w:pPr>
        <w:shd w:val="clear" w:color="auto" w:fill="FFFFFF"/>
        <w:tabs>
          <w:tab w:val="left" w:pos="270"/>
          <w:tab w:val="left" w:pos="1418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B2491">
        <w:rPr>
          <w:rFonts w:ascii="Times New Roman" w:hAnsi="Times New Roman"/>
          <w:sz w:val="28"/>
          <w:szCs w:val="28"/>
          <w:lang w:val="uk-UA" w:eastAsia="ru-RU"/>
        </w:rPr>
        <w:t>Д</w:t>
      </w:r>
      <w:r w:rsidRPr="00AB2491">
        <w:rPr>
          <w:rFonts w:ascii="Times New Roman" w:hAnsi="Times New Roman"/>
          <w:sz w:val="28"/>
          <w:szCs w:val="28"/>
          <w:lang w:val="uk-UA"/>
        </w:rPr>
        <w:t>иректор інституту, д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 xml:space="preserve">екан факультету здійснюють свої повноваження на постійній основі. </w:t>
      </w:r>
    </w:p>
    <w:p w:rsidR="00D556D8" w:rsidRPr="00AB2491" w:rsidRDefault="00D556D8" w:rsidP="00AB249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B2491">
        <w:rPr>
          <w:rFonts w:ascii="Times New Roman" w:hAnsi="Times New Roman"/>
          <w:sz w:val="28"/>
          <w:szCs w:val="28"/>
          <w:lang w:val="uk-UA" w:eastAsia="ru-RU"/>
        </w:rPr>
        <w:t>6.10.6. Д</w:t>
      </w:r>
      <w:r w:rsidRPr="00AB2491">
        <w:rPr>
          <w:rFonts w:ascii="Times New Roman" w:hAnsi="Times New Roman"/>
          <w:sz w:val="28"/>
          <w:szCs w:val="28"/>
          <w:lang w:val="uk-UA"/>
        </w:rPr>
        <w:t>иректор інституту, д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 xml:space="preserve">екан факультету можуть бути звільнені з посади ректором Університету за поданням вченої ради Університету або органу громадського самоврядування інституту, факультету (зборів  трудового колективу інституту, факультету) з підстав, визначених законодавством про працю, за порушення Статуту Університету та умов контракту. Пропозиція про звільнення </w:t>
      </w:r>
      <w:r w:rsidRPr="00AB2491">
        <w:rPr>
          <w:rFonts w:ascii="Times New Roman" w:hAnsi="Times New Roman"/>
          <w:sz w:val="28"/>
          <w:szCs w:val="28"/>
          <w:lang w:val="uk-UA"/>
        </w:rPr>
        <w:t xml:space="preserve">директора інституту, 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 xml:space="preserve">декана факультету вноситься до органу громадського самоврядування інституту, факультету не менш як половиною голосів статутного складу вченої ради інституту, факультету. Пропозиція про звільнення </w:t>
      </w:r>
      <w:r w:rsidRPr="00AB2491">
        <w:rPr>
          <w:rFonts w:ascii="Times New Roman" w:hAnsi="Times New Roman"/>
          <w:sz w:val="28"/>
          <w:szCs w:val="28"/>
          <w:lang w:val="uk-UA"/>
        </w:rPr>
        <w:t xml:space="preserve">директора інституту, 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>декана факультету приймається не менш як двома третинами голосів статутного складу органу громадського самоврядування інституту, факультету.</w:t>
      </w:r>
    </w:p>
    <w:p w:rsidR="00D556D8" w:rsidRPr="00AB2491" w:rsidRDefault="00D556D8" w:rsidP="00AB249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B2491">
        <w:rPr>
          <w:rFonts w:ascii="Times New Roman" w:hAnsi="Times New Roman"/>
          <w:sz w:val="28"/>
          <w:szCs w:val="28"/>
          <w:lang w:val="uk-UA" w:eastAsia="ru-RU"/>
        </w:rPr>
        <w:t xml:space="preserve">6.10.7. Одна і та сама особа не може бути </w:t>
      </w:r>
      <w:r w:rsidRPr="00AB2491">
        <w:rPr>
          <w:rFonts w:ascii="Times New Roman" w:hAnsi="Times New Roman"/>
          <w:sz w:val="28"/>
          <w:szCs w:val="28"/>
          <w:lang w:val="uk-UA"/>
        </w:rPr>
        <w:t xml:space="preserve">директором інституту, 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>деканом факультету Університету більше як 10 років.</w:t>
      </w:r>
    </w:p>
    <w:p w:rsidR="00D556D8" w:rsidRDefault="00D556D8" w:rsidP="00AB249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B2491">
        <w:rPr>
          <w:rFonts w:ascii="Times New Roman" w:hAnsi="Times New Roman"/>
          <w:sz w:val="28"/>
          <w:szCs w:val="28"/>
          <w:lang w:val="uk-UA" w:eastAsia="ru-RU"/>
        </w:rPr>
        <w:t>6.10.8. Д</w:t>
      </w:r>
      <w:r w:rsidRPr="00AB2491">
        <w:rPr>
          <w:rFonts w:ascii="Times New Roman" w:hAnsi="Times New Roman"/>
          <w:sz w:val="28"/>
          <w:szCs w:val="28"/>
          <w:lang w:val="uk-UA"/>
        </w:rPr>
        <w:t>иректор інституту, д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>екан факультету не може одночасно обіймати інші посади, що передбачають виконання адміністративно-управлінських функцій.</w:t>
      </w:r>
    </w:p>
    <w:p w:rsidR="00FA167E" w:rsidRDefault="00FA167E" w:rsidP="00FA167E">
      <w:pPr>
        <w:pStyle w:val="a3"/>
        <w:numPr>
          <w:ilvl w:val="2"/>
          <w:numId w:val="26"/>
        </w:numPr>
        <w:shd w:val="clear" w:color="auto" w:fill="FFFFFF"/>
        <w:tabs>
          <w:tab w:val="left" w:pos="-142"/>
          <w:tab w:val="left" w:pos="1276"/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A167E">
        <w:rPr>
          <w:rFonts w:ascii="Times New Roman" w:hAnsi="Times New Roman"/>
          <w:sz w:val="28"/>
          <w:szCs w:val="28"/>
          <w:lang w:val="uk-UA" w:eastAsia="ru-RU"/>
        </w:rPr>
        <w:t xml:space="preserve">Керівництво кафедрою здійснює завідувач кафедри, який повинен мати науковий ступінь та/або вчене (почесне) звання відповідно до профілю кафедри і не може перебувати на цій посаді більш як два строки. </w:t>
      </w:r>
    </w:p>
    <w:p w:rsidR="00FA167E" w:rsidRDefault="00FA167E" w:rsidP="00FA167E">
      <w:pPr>
        <w:pStyle w:val="a3"/>
        <w:numPr>
          <w:ilvl w:val="2"/>
          <w:numId w:val="26"/>
        </w:numPr>
        <w:shd w:val="clear" w:color="auto" w:fill="FFFFFF"/>
        <w:tabs>
          <w:tab w:val="left" w:pos="-142"/>
          <w:tab w:val="left" w:pos="1276"/>
          <w:tab w:val="left" w:pos="1560"/>
          <w:tab w:val="left" w:pos="184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A167E">
        <w:rPr>
          <w:rFonts w:ascii="Times New Roman" w:hAnsi="Times New Roman"/>
          <w:sz w:val="28"/>
          <w:szCs w:val="28"/>
          <w:lang w:val="uk-UA" w:eastAsia="ru-RU"/>
        </w:rPr>
        <w:t xml:space="preserve">Обрання на посаду завідувача кафедри визначається Законом України «Про вищу освіту», цим Статутом і </w:t>
      </w:r>
      <w:r w:rsidRPr="00FA167E">
        <w:rPr>
          <w:rFonts w:ascii="Times New Roman" w:hAnsi="Times New Roman"/>
          <w:color w:val="000000"/>
          <w:sz w:val="28"/>
          <w:szCs w:val="28"/>
          <w:lang w:val="uk-UA" w:eastAsia="ru-RU"/>
        </w:rPr>
        <w:t>Положенням про проведення конкурсного відбору при заміщенні вакантних посад науково-педагогічних працівників та укладання з ними трудових договорів (контрактів) у ХДУ</w:t>
      </w:r>
      <w:r w:rsidRPr="00FA167E">
        <w:rPr>
          <w:rFonts w:ascii="Times New Roman" w:hAnsi="Times New Roman"/>
          <w:sz w:val="28"/>
          <w:szCs w:val="28"/>
          <w:lang w:val="uk-UA" w:eastAsia="ru-RU"/>
        </w:rPr>
        <w:t>, яке затверджується рішенням вченої ради Університету.</w:t>
      </w:r>
    </w:p>
    <w:p w:rsidR="00FA167E" w:rsidRPr="00FA167E" w:rsidRDefault="00FA167E" w:rsidP="00FA167E">
      <w:pPr>
        <w:pStyle w:val="a3"/>
        <w:numPr>
          <w:ilvl w:val="2"/>
          <w:numId w:val="26"/>
        </w:numPr>
        <w:shd w:val="clear" w:color="auto" w:fill="FFFFFF"/>
        <w:tabs>
          <w:tab w:val="left" w:pos="-142"/>
          <w:tab w:val="left" w:pos="1276"/>
          <w:tab w:val="left" w:pos="1560"/>
          <w:tab w:val="left" w:pos="184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A167E">
        <w:rPr>
          <w:rFonts w:ascii="Times New Roman" w:hAnsi="Times New Roman"/>
          <w:sz w:val="28"/>
          <w:szCs w:val="28"/>
          <w:lang w:val="uk-UA" w:eastAsia="ru-RU"/>
        </w:rPr>
        <w:t>Завідувач кафедри обирається за конкурсом таємним голосуванням вченою радою Університету строком на п’ять років з урахуванням пропозицій трудового колективу інституту, факультету та кафедри. Ректор Університету укладає із завідувачем кафедри контракт.</w:t>
      </w:r>
    </w:p>
    <w:p w:rsidR="00FA167E" w:rsidRPr="00606C8E" w:rsidRDefault="00FA167E" w:rsidP="00FA167E">
      <w:pPr>
        <w:shd w:val="clear" w:color="auto" w:fill="FFFFFF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6C8E">
        <w:rPr>
          <w:rFonts w:ascii="Times New Roman" w:hAnsi="Times New Roman"/>
          <w:sz w:val="28"/>
          <w:szCs w:val="28"/>
          <w:lang w:val="uk-UA" w:eastAsia="ru-RU"/>
        </w:rPr>
        <w:t>Конкурс на заміщення посади завідувача кафедри проводиться у випадках, передбачених законодавством України.</w:t>
      </w:r>
    </w:p>
    <w:p w:rsidR="00FA167E" w:rsidRPr="00FA167E" w:rsidRDefault="00FA167E" w:rsidP="00FA167E">
      <w:pPr>
        <w:pStyle w:val="a3"/>
        <w:numPr>
          <w:ilvl w:val="2"/>
          <w:numId w:val="26"/>
        </w:numPr>
        <w:shd w:val="clear" w:color="auto" w:fill="FFFFFF"/>
        <w:tabs>
          <w:tab w:val="left" w:pos="1843"/>
          <w:tab w:val="left" w:pos="1985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A167E">
        <w:rPr>
          <w:rFonts w:ascii="Times New Roman" w:hAnsi="Times New Roman"/>
          <w:sz w:val="28"/>
          <w:szCs w:val="28"/>
          <w:lang w:val="uk-UA" w:eastAsia="ru-RU"/>
        </w:rPr>
        <w:t>Ректор Університету, в якому утворено нову кафедру, призначає виконувача обов’язків завідувача цієї кафедри на строк до проведення виборів завідувача кафедри.</w:t>
      </w:r>
    </w:p>
    <w:p w:rsidR="00FA167E" w:rsidRPr="00606C8E" w:rsidRDefault="00FA167E" w:rsidP="00FA167E">
      <w:pPr>
        <w:numPr>
          <w:ilvl w:val="2"/>
          <w:numId w:val="26"/>
        </w:numPr>
        <w:shd w:val="clear" w:color="auto" w:fill="FFFFFF"/>
        <w:tabs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6C8E">
        <w:rPr>
          <w:rFonts w:ascii="Times New Roman" w:hAnsi="Times New Roman"/>
          <w:sz w:val="28"/>
          <w:szCs w:val="28"/>
          <w:lang w:val="uk-UA" w:eastAsia="ru-RU"/>
        </w:rPr>
        <w:t xml:space="preserve">Завідувач кафедри підпорядкований </w:t>
      </w:r>
      <w:r w:rsidRPr="00606C8E"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директору інституту, </w:t>
      </w:r>
      <w:r w:rsidRPr="00606C8E">
        <w:rPr>
          <w:rFonts w:ascii="Times New Roman" w:hAnsi="Times New Roman"/>
          <w:sz w:val="28"/>
          <w:szCs w:val="28"/>
          <w:lang w:val="uk-UA" w:eastAsia="ru-RU"/>
        </w:rPr>
        <w:t xml:space="preserve">деканові факультету. </w:t>
      </w:r>
    </w:p>
    <w:p w:rsidR="00FA167E" w:rsidRPr="00606C8E" w:rsidRDefault="00FA167E" w:rsidP="00FA167E">
      <w:pPr>
        <w:shd w:val="clear" w:color="auto" w:fill="FFFFFF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6C8E">
        <w:rPr>
          <w:rFonts w:ascii="Times New Roman" w:hAnsi="Times New Roman"/>
          <w:sz w:val="28"/>
          <w:szCs w:val="28"/>
          <w:lang w:val="uk-UA" w:eastAsia="ru-RU"/>
        </w:rPr>
        <w:t xml:space="preserve">Завідувач кафедри забезпечує організацію освітнього процесу, виконання навчальних планів і програм навчальних дисциплін, здійснює </w:t>
      </w:r>
      <w:r w:rsidRPr="00606C8E">
        <w:rPr>
          <w:rFonts w:ascii="Times New Roman" w:hAnsi="Times New Roman"/>
          <w:sz w:val="28"/>
          <w:szCs w:val="28"/>
          <w:lang w:val="uk-UA" w:eastAsia="ru-RU"/>
        </w:rPr>
        <w:lastRenderedPageBreak/>
        <w:t>контроль за якістю викладання навчальних дисциплін, навчально-методичною та науковою діяльністю викладачів.</w:t>
      </w:r>
    </w:p>
    <w:p w:rsidR="00FA167E" w:rsidRPr="00606C8E" w:rsidRDefault="00FA167E" w:rsidP="00FA167E">
      <w:pPr>
        <w:numPr>
          <w:ilvl w:val="2"/>
          <w:numId w:val="26"/>
        </w:numPr>
        <w:shd w:val="clear" w:color="auto" w:fill="FFFFFF"/>
        <w:tabs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6C8E">
        <w:rPr>
          <w:rFonts w:ascii="Times New Roman" w:hAnsi="Times New Roman"/>
          <w:sz w:val="28"/>
          <w:szCs w:val="28"/>
          <w:lang w:val="uk-UA" w:eastAsia="ru-RU"/>
        </w:rPr>
        <w:t>Функціональні обов’язки та відповідальність завідувача кафедри визначаються його контрактом. Повноваження завідувача кафедри визначаються Положенням про кафедру, що затверджується вченою радою Університету, а також його контрактом.</w:t>
      </w:r>
    </w:p>
    <w:p w:rsidR="00FA167E" w:rsidRPr="00606C8E" w:rsidRDefault="00FA167E" w:rsidP="00FA167E">
      <w:pPr>
        <w:shd w:val="clear" w:color="auto" w:fill="FFFFFF"/>
        <w:tabs>
          <w:tab w:val="left" w:pos="1418"/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6C8E">
        <w:rPr>
          <w:rFonts w:ascii="Times New Roman" w:hAnsi="Times New Roman"/>
          <w:sz w:val="28"/>
          <w:szCs w:val="28"/>
          <w:lang w:val="uk-UA" w:eastAsia="ru-RU"/>
        </w:rPr>
        <w:t>Завідувач кафедри здійснює свої повноваження на постійній основі.</w:t>
      </w:r>
    </w:p>
    <w:p w:rsidR="00FA167E" w:rsidRDefault="00FA167E" w:rsidP="00FA167E">
      <w:pPr>
        <w:numPr>
          <w:ilvl w:val="2"/>
          <w:numId w:val="26"/>
        </w:numPr>
        <w:shd w:val="clear" w:color="auto" w:fill="FFFFFF"/>
        <w:tabs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6C8E">
        <w:rPr>
          <w:rFonts w:ascii="Times New Roman" w:hAnsi="Times New Roman"/>
          <w:sz w:val="28"/>
          <w:szCs w:val="28"/>
          <w:lang w:val="uk-UA" w:eastAsia="ru-RU"/>
        </w:rPr>
        <w:t xml:space="preserve">У структурі Університету як виняток можуть бути створені </w:t>
      </w:r>
      <w:proofErr w:type="spellStart"/>
      <w:r w:rsidRPr="00606C8E">
        <w:rPr>
          <w:rFonts w:ascii="Times New Roman" w:hAnsi="Times New Roman"/>
          <w:sz w:val="28"/>
          <w:szCs w:val="28"/>
          <w:lang w:val="uk-UA" w:eastAsia="ru-RU"/>
        </w:rPr>
        <w:t>загальноуніверситетські</w:t>
      </w:r>
      <w:proofErr w:type="spellEnd"/>
      <w:r w:rsidRPr="00606C8E">
        <w:rPr>
          <w:rFonts w:ascii="Times New Roman" w:hAnsi="Times New Roman"/>
          <w:sz w:val="28"/>
          <w:szCs w:val="28"/>
          <w:lang w:val="uk-UA" w:eastAsia="ru-RU"/>
        </w:rPr>
        <w:t xml:space="preserve"> кафедри, що знаходяться у підпорядкуванні ректора і створюються за загальновстановленими вимогами.</w:t>
      </w:r>
    </w:p>
    <w:p w:rsidR="00FA167E" w:rsidRPr="00FA167E" w:rsidRDefault="00FA167E" w:rsidP="00FA167E">
      <w:pPr>
        <w:numPr>
          <w:ilvl w:val="2"/>
          <w:numId w:val="26"/>
        </w:numPr>
        <w:shd w:val="clear" w:color="auto" w:fill="FFFFFF"/>
        <w:tabs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A167E">
        <w:rPr>
          <w:rFonts w:ascii="Times New Roman" w:hAnsi="Times New Roman"/>
          <w:sz w:val="28"/>
          <w:szCs w:val="28"/>
          <w:lang w:val="uk-UA" w:eastAsia="ru-RU"/>
        </w:rPr>
        <w:t>Завідувач кафедри не може одночасно обіймати інші  посади, що передбачають виконання адміністративно-управлінських функцій.</w:t>
      </w:r>
    </w:p>
    <w:p w:rsidR="00D556D8" w:rsidRPr="00AB2491" w:rsidRDefault="00D556D8" w:rsidP="00AB249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2491">
        <w:rPr>
          <w:rFonts w:ascii="Times New Roman" w:hAnsi="Times New Roman"/>
          <w:sz w:val="28"/>
          <w:szCs w:val="28"/>
          <w:lang w:val="uk-UA"/>
        </w:rPr>
        <w:t xml:space="preserve">6.10.17. Керівництво Коледжем (Училищем) здійснює директор, який не може перебувати на цій посаді більше </w:t>
      </w:r>
      <w:r w:rsidRPr="00AB2491">
        <w:rPr>
          <w:rFonts w:ascii="Times New Roman" w:hAnsi="Times New Roman"/>
          <w:sz w:val="28"/>
          <w:szCs w:val="28"/>
          <w:lang w:val="uk-UA" w:eastAsia="ru-RU"/>
        </w:rPr>
        <w:t>як 10 років.</w:t>
      </w:r>
      <w:r w:rsidRPr="00AB2491">
        <w:rPr>
          <w:rFonts w:ascii="Times New Roman" w:hAnsi="Times New Roman"/>
          <w:sz w:val="28"/>
          <w:szCs w:val="28"/>
          <w:lang w:val="uk-UA"/>
        </w:rPr>
        <w:t xml:space="preserve"> Призначення та звільнення з посади директора Коледжу (Училища), здійснюються у порядку визначеному Законом України «Про вищу освіту» та Положенням про відповідний Коледж (Училище)</w:t>
      </w:r>
      <w:r w:rsidR="00C128F1">
        <w:rPr>
          <w:rFonts w:ascii="Times New Roman" w:hAnsi="Times New Roman"/>
          <w:sz w:val="28"/>
          <w:szCs w:val="28"/>
          <w:lang w:val="uk-UA"/>
        </w:rPr>
        <w:t>»</w:t>
      </w:r>
      <w:r w:rsidRPr="00AB2491"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:rsidR="009874A5" w:rsidRPr="00AB2491" w:rsidRDefault="001632AE" w:rsidP="00AB2491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2491">
        <w:rPr>
          <w:rFonts w:ascii="Times New Roman" w:hAnsi="Times New Roman"/>
          <w:sz w:val="28"/>
          <w:szCs w:val="28"/>
          <w:lang w:val="uk-UA"/>
        </w:rPr>
        <w:t>Подати нову редакцію Статуту Херсонського державного університету на розгляд Конференції трудового колективу для погодження.</w:t>
      </w:r>
    </w:p>
    <w:p w:rsidR="001632AE" w:rsidRPr="00AB2491" w:rsidRDefault="001632AE" w:rsidP="00AB24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2AE" w:rsidRPr="00AB2491" w:rsidRDefault="001632AE" w:rsidP="00AB24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2AE" w:rsidRDefault="001632AE" w:rsidP="00163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3D555F"/>
    <w:multiLevelType w:val="hybridMultilevel"/>
    <w:tmpl w:val="E4D425BE"/>
    <w:lvl w:ilvl="0" w:tplc="672ECB56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4300B9"/>
    <w:multiLevelType w:val="multilevel"/>
    <w:tmpl w:val="C2C22AC6"/>
    <w:lvl w:ilvl="0">
      <w:start w:val="6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CBB5E47"/>
    <w:multiLevelType w:val="multilevel"/>
    <w:tmpl w:val="C2C22AC6"/>
    <w:lvl w:ilvl="0">
      <w:start w:val="6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7790871"/>
    <w:multiLevelType w:val="multilevel"/>
    <w:tmpl w:val="73F4CF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2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B54803"/>
    <w:multiLevelType w:val="hybridMultilevel"/>
    <w:tmpl w:val="CA549676"/>
    <w:lvl w:ilvl="0" w:tplc="2A4C2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0EA041C"/>
    <w:multiLevelType w:val="multilevel"/>
    <w:tmpl w:val="CBF28BD8"/>
    <w:lvl w:ilvl="0">
      <w:start w:val="6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25"/>
  </w:num>
  <w:num w:numId="6">
    <w:abstractNumId w:val="14"/>
  </w:num>
  <w:num w:numId="7">
    <w:abstractNumId w:val="16"/>
  </w:num>
  <w:num w:numId="8">
    <w:abstractNumId w:val="4"/>
  </w:num>
  <w:num w:numId="9">
    <w:abstractNumId w:val="1"/>
  </w:num>
  <w:num w:numId="10">
    <w:abstractNumId w:val="5"/>
  </w:num>
  <w:num w:numId="11">
    <w:abstractNumId w:val="22"/>
  </w:num>
  <w:num w:numId="12">
    <w:abstractNumId w:val="21"/>
  </w:num>
  <w:num w:numId="13">
    <w:abstractNumId w:val="0"/>
  </w:num>
  <w:num w:numId="14">
    <w:abstractNumId w:val="20"/>
  </w:num>
  <w:num w:numId="15">
    <w:abstractNumId w:val="6"/>
  </w:num>
  <w:num w:numId="16">
    <w:abstractNumId w:val="2"/>
  </w:num>
  <w:num w:numId="17">
    <w:abstractNumId w:val="12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 w:numId="22">
    <w:abstractNumId w:val="23"/>
  </w:num>
  <w:num w:numId="23">
    <w:abstractNumId w:val="11"/>
  </w:num>
  <w:num w:numId="24">
    <w:abstractNumId w:val="15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1632A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445"/>
    <w:rsid w:val="00640CC3"/>
    <w:rsid w:val="006D4106"/>
    <w:rsid w:val="00734DB7"/>
    <w:rsid w:val="00855C60"/>
    <w:rsid w:val="0092645C"/>
    <w:rsid w:val="009874A5"/>
    <w:rsid w:val="009D7025"/>
    <w:rsid w:val="00A43BA8"/>
    <w:rsid w:val="00A44665"/>
    <w:rsid w:val="00A460B1"/>
    <w:rsid w:val="00A61FDA"/>
    <w:rsid w:val="00AB2491"/>
    <w:rsid w:val="00AC5455"/>
    <w:rsid w:val="00B226C3"/>
    <w:rsid w:val="00B82265"/>
    <w:rsid w:val="00BE0110"/>
    <w:rsid w:val="00C128F1"/>
    <w:rsid w:val="00C51474"/>
    <w:rsid w:val="00C524CF"/>
    <w:rsid w:val="00C9586B"/>
    <w:rsid w:val="00CA7814"/>
    <w:rsid w:val="00CE5ADE"/>
    <w:rsid w:val="00CF6E3A"/>
    <w:rsid w:val="00D556D8"/>
    <w:rsid w:val="00D7204D"/>
    <w:rsid w:val="00DF1656"/>
    <w:rsid w:val="00E670C1"/>
    <w:rsid w:val="00EB2879"/>
    <w:rsid w:val="00EE3CAF"/>
    <w:rsid w:val="00F42CFC"/>
    <w:rsid w:val="00F955F5"/>
    <w:rsid w:val="00FA167E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A460B1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460B1"/>
    <w:rPr>
      <w:rFonts w:ascii="Calibri" w:eastAsia="Calibri" w:hAnsi="Calibri" w:cs="Times New Roman"/>
      <w:lang w:val="en-US"/>
    </w:rPr>
  </w:style>
  <w:style w:type="table" w:styleId="aa">
    <w:name w:val="Table Grid"/>
    <w:basedOn w:val="a1"/>
    <w:uiPriority w:val="59"/>
    <w:rsid w:val="00D556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A460B1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460B1"/>
    <w:rPr>
      <w:rFonts w:ascii="Calibri" w:eastAsia="Calibri" w:hAnsi="Calibri" w:cs="Times New Roman"/>
      <w:lang w:val="en-US"/>
    </w:rPr>
  </w:style>
  <w:style w:type="table" w:styleId="aa">
    <w:name w:val="Table Grid"/>
    <w:basedOn w:val="a1"/>
    <w:uiPriority w:val="59"/>
    <w:rsid w:val="00D556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41</cp:revision>
  <cp:lastPrinted>2018-09-18T08:14:00Z</cp:lastPrinted>
  <dcterms:created xsi:type="dcterms:W3CDTF">2018-09-18T11:47:00Z</dcterms:created>
  <dcterms:modified xsi:type="dcterms:W3CDTF">2020-01-22T08:07:00Z</dcterms:modified>
</cp:coreProperties>
</file>